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80" w:rsidRDefault="009073C1" w:rsidP="00854680">
      <w:pPr>
        <w:spacing w:after="3"/>
        <w:jc w:val="center"/>
        <w:rPr>
          <w:rFonts w:cstheme="minorHAnsi"/>
          <w:sz w:val="25"/>
          <w:szCs w:val="25"/>
        </w:rPr>
      </w:pPr>
      <w:r>
        <w:rPr>
          <w:rFonts w:cstheme="minorHAnsi"/>
          <w:noProof/>
          <w:sz w:val="25"/>
          <w:szCs w:val="25"/>
          <w:lang w:eastAsia="nl-BE"/>
        </w:rPr>
        <w:drawing>
          <wp:anchor distT="0" distB="0" distL="114300" distR="114300" simplePos="0" relativeHeight="251658240" behindDoc="1" locked="0" layoutInCell="1" allowOverlap="1">
            <wp:simplePos x="0" y="0"/>
            <wp:positionH relativeFrom="column">
              <wp:posOffset>1814830</wp:posOffset>
            </wp:positionH>
            <wp:positionV relativeFrom="paragraph">
              <wp:posOffset>-709295</wp:posOffset>
            </wp:positionV>
            <wp:extent cx="2201545" cy="962025"/>
            <wp:effectExtent l="19050" t="0" r="8255" b="0"/>
            <wp:wrapNone/>
            <wp:docPr id="1" name="Afbeelding 0" descr="FDIRK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IRKa24.jpg"/>
                    <pic:cNvPicPr/>
                  </pic:nvPicPr>
                  <pic:blipFill>
                    <a:blip r:embed="rId8" cstate="print"/>
                    <a:stretch>
                      <a:fillRect/>
                    </a:stretch>
                  </pic:blipFill>
                  <pic:spPr>
                    <a:xfrm>
                      <a:off x="0" y="0"/>
                      <a:ext cx="2201545" cy="962025"/>
                    </a:xfrm>
                    <a:prstGeom prst="rect">
                      <a:avLst/>
                    </a:prstGeom>
                  </pic:spPr>
                </pic:pic>
              </a:graphicData>
            </a:graphic>
          </wp:anchor>
        </w:drawing>
      </w:r>
    </w:p>
    <w:p w:rsidR="009073C1" w:rsidRPr="008851AA" w:rsidRDefault="009073C1" w:rsidP="00854680">
      <w:pPr>
        <w:spacing w:after="3"/>
        <w:jc w:val="center"/>
        <w:rPr>
          <w:rFonts w:cstheme="minorHAnsi"/>
          <w:sz w:val="25"/>
          <w:szCs w:val="25"/>
        </w:rPr>
      </w:pPr>
    </w:p>
    <w:p w:rsidR="00854680" w:rsidRPr="008851AA" w:rsidRDefault="00854680" w:rsidP="00854680">
      <w:pPr>
        <w:spacing w:after="3"/>
        <w:jc w:val="center"/>
        <w:rPr>
          <w:rFonts w:cstheme="minorHAnsi"/>
          <w:sz w:val="25"/>
          <w:szCs w:val="25"/>
        </w:rPr>
      </w:pPr>
      <w:r w:rsidRPr="008851AA">
        <w:rPr>
          <w:rFonts w:cstheme="minorHAnsi"/>
          <w:sz w:val="25"/>
          <w:szCs w:val="25"/>
        </w:rPr>
        <w:t xml:space="preserve">Een droom – een richting </w:t>
      </w:r>
      <w:r w:rsidRPr="008851AA">
        <w:rPr>
          <w:rStyle w:val="Voetnootmarkering"/>
          <w:rFonts w:cstheme="minorHAnsi"/>
          <w:sz w:val="25"/>
          <w:szCs w:val="25"/>
        </w:rPr>
        <w:footnoteReference w:id="1"/>
      </w:r>
    </w:p>
    <w:p w:rsidR="00854680" w:rsidRPr="008851AA" w:rsidRDefault="00854680" w:rsidP="00854680">
      <w:pPr>
        <w:spacing w:after="3"/>
        <w:jc w:val="center"/>
        <w:rPr>
          <w:rFonts w:cstheme="minorHAnsi"/>
          <w:sz w:val="25"/>
          <w:szCs w:val="25"/>
        </w:rPr>
      </w:pPr>
      <w:r w:rsidRPr="008851AA">
        <w:rPr>
          <w:rFonts w:cstheme="minorHAnsi"/>
          <w:sz w:val="25"/>
          <w:szCs w:val="25"/>
        </w:rPr>
        <w:t xml:space="preserve">De pastorale Eenheid HH </w:t>
      </w:r>
      <w:proofErr w:type="spellStart"/>
      <w:r w:rsidRPr="008851AA">
        <w:rPr>
          <w:rFonts w:cstheme="minorHAnsi"/>
          <w:sz w:val="25"/>
          <w:szCs w:val="25"/>
        </w:rPr>
        <w:t>Dimpna</w:t>
      </w:r>
      <w:proofErr w:type="spellEnd"/>
      <w:r w:rsidRPr="008851AA">
        <w:rPr>
          <w:rFonts w:cstheme="minorHAnsi"/>
          <w:sz w:val="25"/>
          <w:szCs w:val="25"/>
        </w:rPr>
        <w:t xml:space="preserve"> en </w:t>
      </w:r>
      <w:proofErr w:type="spellStart"/>
      <w:r w:rsidRPr="008851AA">
        <w:rPr>
          <w:rFonts w:cstheme="minorHAnsi"/>
          <w:sz w:val="25"/>
          <w:szCs w:val="25"/>
        </w:rPr>
        <w:t>Gerebernus</w:t>
      </w:r>
      <w:proofErr w:type="spellEnd"/>
      <w:r w:rsidRPr="008851AA">
        <w:rPr>
          <w:rFonts w:cstheme="minorHAnsi"/>
          <w:sz w:val="25"/>
          <w:szCs w:val="25"/>
        </w:rPr>
        <w:t xml:space="preserve"> gaat verder</w:t>
      </w:r>
    </w:p>
    <w:p w:rsidR="00854680" w:rsidRPr="008851AA" w:rsidRDefault="00854680" w:rsidP="00854680">
      <w:pPr>
        <w:spacing w:after="3"/>
        <w:jc w:val="center"/>
        <w:rPr>
          <w:rFonts w:cstheme="minorHAnsi"/>
          <w:sz w:val="25"/>
          <w:szCs w:val="25"/>
        </w:rPr>
      </w:pPr>
    </w:p>
    <w:p w:rsidR="00854680" w:rsidRPr="008851AA" w:rsidRDefault="00854680" w:rsidP="00854680">
      <w:pPr>
        <w:spacing w:after="3"/>
        <w:jc w:val="center"/>
        <w:rPr>
          <w:rFonts w:cstheme="minorHAnsi"/>
          <w:sz w:val="25"/>
          <w:szCs w:val="25"/>
        </w:rPr>
      </w:pPr>
    </w:p>
    <w:p w:rsidR="00854680" w:rsidRDefault="00854680" w:rsidP="00854680">
      <w:pPr>
        <w:spacing w:after="3"/>
        <w:jc w:val="both"/>
        <w:rPr>
          <w:rFonts w:cstheme="minorHAnsi"/>
          <w:sz w:val="25"/>
          <w:szCs w:val="25"/>
        </w:rPr>
      </w:pPr>
      <w:r w:rsidRPr="008851AA">
        <w:rPr>
          <w:rFonts w:cstheme="minorHAnsi"/>
          <w:sz w:val="25"/>
          <w:szCs w:val="25"/>
        </w:rPr>
        <w:t>We zijn een pastorale eenheid</w:t>
      </w:r>
    </w:p>
    <w:p w:rsidR="008851AA" w:rsidRPr="008851AA" w:rsidRDefault="008851AA" w:rsidP="00854680">
      <w:pPr>
        <w:spacing w:after="3"/>
        <w:jc w:val="both"/>
        <w:rPr>
          <w:rFonts w:cstheme="minorHAnsi"/>
          <w:sz w:val="25"/>
          <w:szCs w:val="25"/>
        </w:rPr>
      </w:pPr>
    </w:p>
    <w:p w:rsidR="00854680" w:rsidRPr="008851AA" w:rsidRDefault="00854680" w:rsidP="00854680">
      <w:pPr>
        <w:pStyle w:val="Lijstalinea"/>
        <w:numPr>
          <w:ilvl w:val="0"/>
          <w:numId w:val="1"/>
        </w:numPr>
        <w:spacing w:after="3"/>
        <w:jc w:val="both"/>
        <w:rPr>
          <w:rFonts w:cstheme="minorHAnsi"/>
          <w:sz w:val="25"/>
          <w:szCs w:val="25"/>
        </w:rPr>
      </w:pPr>
      <w:r w:rsidRPr="008851AA">
        <w:rPr>
          <w:rFonts w:cstheme="minorHAnsi"/>
          <w:sz w:val="25"/>
          <w:szCs w:val="25"/>
        </w:rPr>
        <w:t>Die van het Pinksterverhaal het belangrijkste verhaal van de 21</w:t>
      </w:r>
      <w:r w:rsidRPr="008851AA">
        <w:rPr>
          <w:rFonts w:cstheme="minorHAnsi"/>
          <w:sz w:val="25"/>
          <w:szCs w:val="25"/>
          <w:vertAlign w:val="superscript"/>
        </w:rPr>
        <w:t>ste</w:t>
      </w:r>
      <w:r w:rsidRPr="008851AA">
        <w:rPr>
          <w:rFonts w:cstheme="minorHAnsi"/>
          <w:sz w:val="25"/>
          <w:szCs w:val="25"/>
        </w:rPr>
        <w:t xml:space="preserve"> eeuw kan maken </w:t>
      </w:r>
    </w:p>
    <w:p w:rsidR="00854680" w:rsidRPr="008851AA" w:rsidRDefault="00854680" w:rsidP="00854680">
      <w:pPr>
        <w:pStyle w:val="Lijstalinea"/>
        <w:spacing w:after="3"/>
        <w:jc w:val="both"/>
        <w:rPr>
          <w:rFonts w:cstheme="minorHAnsi"/>
          <w:sz w:val="25"/>
          <w:szCs w:val="25"/>
        </w:rPr>
      </w:pPr>
      <w:r w:rsidRPr="008851AA">
        <w:rPr>
          <w:rFonts w:cstheme="minorHAnsi"/>
          <w:sz w:val="25"/>
          <w:szCs w:val="25"/>
        </w:rPr>
        <w:t xml:space="preserve">door te geloven dat de komst van de Geest getuigde van een nieuw tijdperk in Gods verlossingsplan. Pinksteren was de dag  die voorbestemd  was als “ geboorte van de nieuwe gemeenschap”. </w:t>
      </w:r>
    </w:p>
    <w:p w:rsidR="00854680" w:rsidRPr="008851AA" w:rsidRDefault="00854680" w:rsidP="00854680">
      <w:pPr>
        <w:pStyle w:val="Lijstalinea"/>
        <w:spacing w:after="3"/>
        <w:jc w:val="both"/>
        <w:rPr>
          <w:rFonts w:cstheme="minorHAnsi"/>
          <w:sz w:val="25"/>
          <w:szCs w:val="25"/>
        </w:rPr>
      </w:pPr>
    </w:p>
    <w:p w:rsidR="00854680" w:rsidRPr="008851AA" w:rsidRDefault="00854680" w:rsidP="00854680">
      <w:pPr>
        <w:pStyle w:val="Lijstalinea"/>
        <w:numPr>
          <w:ilvl w:val="0"/>
          <w:numId w:val="1"/>
        </w:numPr>
        <w:spacing w:after="3"/>
        <w:jc w:val="both"/>
        <w:rPr>
          <w:rFonts w:cstheme="minorHAnsi"/>
          <w:sz w:val="25"/>
          <w:szCs w:val="25"/>
        </w:rPr>
      </w:pPr>
      <w:r w:rsidRPr="008851AA">
        <w:rPr>
          <w:rFonts w:cstheme="minorHAnsi"/>
          <w:sz w:val="25"/>
          <w:szCs w:val="25"/>
        </w:rPr>
        <w:t xml:space="preserve">Die als vurige tongen, vol geestdrift, over de Goede Boodschap vertelt  en die boodschap ook waarmaakt . De PE staat voor verzorgde liturgie die door velen wordt gedragen , waarbij ieder zijn eigen rol opneemt De liturgie wordt missionair als ze iets uitstraalt, door haar gemeenschapskarakter en de betrokkenheid van velen. </w:t>
      </w:r>
    </w:p>
    <w:p w:rsidR="00854680" w:rsidRPr="008851AA" w:rsidRDefault="00854680" w:rsidP="00854680">
      <w:pPr>
        <w:pStyle w:val="Lijstalinea"/>
        <w:spacing w:after="3"/>
        <w:jc w:val="both"/>
        <w:rPr>
          <w:rFonts w:cstheme="minorHAnsi"/>
          <w:sz w:val="25"/>
          <w:szCs w:val="25"/>
        </w:rPr>
      </w:pPr>
    </w:p>
    <w:p w:rsidR="00854680" w:rsidRPr="008851AA" w:rsidRDefault="00854680" w:rsidP="00854680">
      <w:pPr>
        <w:pStyle w:val="Lijstalinea"/>
        <w:numPr>
          <w:ilvl w:val="0"/>
          <w:numId w:val="1"/>
        </w:numPr>
        <w:spacing w:after="3"/>
        <w:jc w:val="both"/>
        <w:rPr>
          <w:rFonts w:cstheme="minorHAnsi"/>
          <w:sz w:val="25"/>
          <w:szCs w:val="25"/>
        </w:rPr>
      </w:pPr>
      <w:r w:rsidRPr="008851AA">
        <w:rPr>
          <w:rFonts w:cstheme="minorHAnsi"/>
          <w:sz w:val="25"/>
          <w:szCs w:val="25"/>
        </w:rPr>
        <w:t xml:space="preserve">Die een gemeenschap vormt waar de diverse geloofskernen zich aangesproken voelen, waar iedereen uitgenodigd wordt en welkom is.  Waar zorg voor elkaar centraal staat. Een gemeenschap waar geluisterd wordt  en waar ontmoeting belangrijk is met als doel , </w:t>
      </w:r>
      <w:r w:rsidRPr="008851AA">
        <w:rPr>
          <w:rFonts w:cstheme="minorHAnsi"/>
          <w:sz w:val="25"/>
          <w:szCs w:val="25"/>
          <w:shd w:val="clear" w:color="auto" w:fill="FFFFFF"/>
        </w:rPr>
        <w:t>versterken en vernieuwen van het sociale weefsel en de groepsvorming met het oog op een democratische, solidaire, open en cultureel diverse samenleving.</w:t>
      </w:r>
      <w:r w:rsidR="00AF53B6">
        <w:rPr>
          <w:rFonts w:cstheme="minorHAnsi"/>
          <w:sz w:val="25"/>
          <w:szCs w:val="25"/>
          <w:shd w:val="clear" w:color="auto" w:fill="FFFFFF"/>
        </w:rPr>
        <w:t xml:space="preserve"> </w:t>
      </w:r>
      <w:r w:rsidRPr="008851AA">
        <w:rPr>
          <w:rFonts w:cstheme="minorHAnsi"/>
          <w:sz w:val="25"/>
          <w:szCs w:val="25"/>
          <w:shd w:val="clear" w:color="auto" w:fill="FFFFFF"/>
        </w:rPr>
        <w:t xml:space="preserve">Dit uit zich in een liefdevol omgaan met elkaar als uiting van Gods liefde voor ons. </w:t>
      </w:r>
    </w:p>
    <w:p w:rsidR="00854680" w:rsidRPr="008851AA" w:rsidRDefault="00854680" w:rsidP="00854680">
      <w:pPr>
        <w:pStyle w:val="Lijstalinea"/>
        <w:spacing w:after="3"/>
        <w:jc w:val="both"/>
        <w:rPr>
          <w:rFonts w:cstheme="minorHAnsi"/>
          <w:sz w:val="25"/>
          <w:szCs w:val="25"/>
        </w:rPr>
      </w:pPr>
    </w:p>
    <w:p w:rsidR="00854680" w:rsidRPr="008851AA" w:rsidRDefault="00854680" w:rsidP="00854680">
      <w:pPr>
        <w:pStyle w:val="Lijstalinea"/>
        <w:spacing w:after="3"/>
        <w:jc w:val="both"/>
        <w:rPr>
          <w:rFonts w:cstheme="minorHAnsi"/>
          <w:sz w:val="25"/>
          <w:szCs w:val="25"/>
        </w:rPr>
      </w:pPr>
    </w:p>
    <w:p w:rsidR="00854680" w:rsidRPr="009073C1" w:rsidRDefault="00854680" w:rsidP="00854680">
      <w:pPr>
        <w:pStyle w:val="Lijstalinea"/>
        <w:numPr>
          <w:ilvl w:val="0"/>
          <w:numId w:val="1"/>
        </w:numPr>
        <w:spacing w:after="3"/>
        <w:jc w:val="both"/>
        <w:rPr>
          <w:rFonts w:cstheme="minorHAnsi"/>
          <w:sz w:val="25"/>
          <w:szCs w:val="25"/>
        </w:rPr>
      </w:pPr>
      <w:r w:rsidRPr="008851AA">
        <w:rPr>
          <w:rFonts w:cstheme="minorHAnsi"/>
          <w:sz w:val="25"/>
          <w:szCs w:val="25"/>
        </w:rPr>
        <w:t>Die een geloofsgemeenschap vormt waar al de parochies deel van uitmaken en die door hen mee wordt uitgebouwd.</w:t>
      </w:r>
      <w:r w:rsidR="00AF53B6">
        <w:rPr>
          <w:rFonts w:cstheme="minorHAnsi"/>
          <w:sz w:val="25"/>
          <w:szCs w:val="25"/>
        </w:rPr>
        <w:t xml:space="preserve"> </w:t>
      </w:r>
      <w:r w:rsidRPr="008851AA">
        <w:rPr>
          <w:rFonts w:cstheme="minorHAnsi"/>
          <w:bCs/>
          <w:iCs/>
          <w:sz w:val="25"/>
          <w:szCs w:val="25"/>
        </w:rPr>
        <w:t>Met Paulus geloven we in de verscheidenheid, maar met hem zeggen we ook: “Alles is het werk van één en dezelfde Geest.” Daarom is het noodzakelijk om krachten te bundelen</w:t>
      </w:r>
      <w:r w:rsidR="00820A24" w:rsidRPr="008851AA">
        <w:rPr>
          <w:rFonts w:cstheme="minorHAnsi"/>
          <w:bCs/>
          <w:iCs/>
          <w:sz w:val="25"/>
          <w:szCs w:val="25"/>
        </w:rPr>
        <w:t xml:space="preserve">, bewogen door de liefde van God zoals ze </w:t>
      </w:r>
      <w:r w:rsidR="00C065AA" w:rsidRPr="008851AA">
        <w:rPr>
          <w:rFonts w:cstheme="minorHAnsi"/>
          <w:bCs/>
          <w:iCs/>
          <w:sz w:val="25"/>
          <w:szCs w:val="25"/>
        </w:rPr>
        <w:t xml:space="preserve">onder ons is gekomen door </w:t>
      </w:r>
      <w:r w:rsidR="00820A24" w:rsidRPr="008851AA">
        <w:rPr>
          <w:rFonts w:cstheme="minorHAnsi"/>
          <w:bCs/>
          <w:iCs/>
          <w:sz w:val="25"/>
          <w:szCs w:val="25"/>
        </w:rPr>
        <w:t>zijn zoon Jezus Christus.</w:t>
      </w:r>
      <w:r w:rsidR="00AF53B6">
        <w:rPr>
          <w:rFonts w:cstheme="minorHAnsi"/>
          <w:bCs/>
          <w:iCs/>
          <w:sz w:val="25"/>
          <w:szCs w:val="25"/>
        </w:rPr>
        <w:t xml:space="preserve"> </w:t>
      </w:r>
      <w:r w:rsidRPr="008851AA">
        <w:rPr>
          <w:rFonts w:cstheme="minorHAnsi"/>
          <w:bCs/>
          <w:iCs/>
          <w:sz w:val="25"/>
          <w:szCs w:val="25"/>
        </w:rPr>
        <w:t>Enkel zo kunnen we een nieuwe toekomst bouwen.</w:t>
      </w:r>
    </w:p>
    <w:p w:rsidR="009073C1" w:rsidRDefault="009073C1" w:rsidP="009073C1">
      <w:pPr>
        <w:spacing w:after="3"/>
        <w:jc w:val="both"/>
        <w:rPr>
          <w:rFonts w:cstheme="minorHAnsi"/>
          <w:sz w:val="25"/>
          <w:szCs w:val="25"/>
        </w:rPr>
      </w:pPr>
    </w:p>
    <w:p w:rsidR="009073C1" w:rsidRPr="009073C1" w:rsidRDefault="009073C1" w:rsidP="009073C1">
      <w:pPr>
        <w:spacing w:after="3"/>
        <w:jc w:val="both"/>
        <w:rPr>
          <w:rFonts w:cstheme="minorHAnsi"/>
          <w:sz w:val="25"/>
          <w:szCs w:val="25"/>
        </w:rPr>
      </w:pPr>
    </w:p>
    <w:p w:rsidR="00854680" w:rsidRPr="008851AA" w:rsidRDefault="00854680" w:rsidP="00854680">
      <w:pPr>
        <w:pStyle w:val="Lijstalinea"/>
        <w:spacing w:after="3"/>
        <w:rPr>
          <w:rFonts w:cstheme="minorHAnsi"/>
          <w:sz w:val="25"/>
          <w:szCs w:val="25"/>
        </w:rPr>
      </w:pPr>
    </w:p>
    <w:p w:rsidR="00854680" w:rsidRPr="008851AA" w:rsidRDefault="00854680" w:rsidP="008851AA">
      <w:pPr>
        <w:pStyle w:val="Lijstalinea"/>
        <w:spacing w:after="3"/>
        <w:jc w:val="center"/>
        <w:rPr>
          <w:rFonts w:cstheme="minorHAnsi"/>
          <w:sz w:val="25"/>
          <w:szCs w:val="25"/>
        </w:rPr>
      </w:pPr>
      <w:r w:rsidRPr="008851AA">
        <w:rPr>
          <w:rFonts w:cstheme="minorHAnsi"/>
          <w:sz w:val="25"/>
          <w:szCs w:val="25"/>
        </w:rPr>
        <w:lastRenderedPageBreak/>
        <w:t>Barmhartigheid</w:t>
      </w:r>
      <w:r w:rsidRPr="008851AA">
        <w:rPr>
          <w:rStyle w:val="Voetnootmarkering"/>
          <w:rFonts w:cstheme="minorHAnsi"/>
          <w:sz w:val="25"/>
          <w:szCs w:val="25"/>
        </w:rPr>
        <w:footnoteReference w:id="2"/>
      </w:r>
    </w:p>
    <w:p w:rsidR="00854680" w:rsidRPr="008851AA" w:rsidRDefault="00854680" w:rsidP="00854680">
      <w:pPr>
        <w:spacing w:after="3"/>
        <w:rPr>
          <w:rFonts w:cstheme="minorHAnsi"/>
          <w:sz w:val="25"/>
          <w:szCs w:val="25"/>
        </w:rPr>
      </w:pPr>
    </w:p>
    <w:p w:rsidR="00854680" w:rsidRPr="008851AA" w:rsidRDefault="00854680" w:rsidP="00854680">
      <w:pPr>
        <w:spacing w:after="3"/>
        <w:jc w:val="both"/>
        <w:rPr>
          <w:rFonts w:cstheme="minorHAnsi"/>
          <w:i/>
          <w:sz w:val="25"/>
          <w:szCs w:val="25"/>
        </w:rPr>
      </w:pPr>
      <w:r w:rsidRPr="008851AA">
        <w:rPr>
          <w:rFonts w:cstheme="minorHAnsi"/>
          <w:i/>
          <w:sz w:val="25"/>
          <w:szCs w:val="25"/>
        </w:rPr>
        <w:t xml:space="preserve">Geel </w:t>
      </w:r>
      <w:r w:rsidR="00820A24" w:rsidRPr="008851AA">
        <w:rPr>
          <w:rFonts w:cstheme="minorHAnsi"/>
          <w:i/>
          <w:sz w:val="25"/>
          <w:szCs w:val="25"/>
        </w:rPr>
        <w:t>wordt geassocieerd</w:t>
      </w:r>
      <w:r w:rsidRPr="008851AA">
        <w:rPr>
          <w:rFonts w:cstheme="minorHAnsi"/>
          <w:i/>
          <w:sz w:val="25"/>
          <w:szCs w:val="25"/>
        </w:rPr>
        <w:t xml:space="preserve"> met de naam </w:t>
      </w:r>
      <w:r w:rsidRPr="008851AA">
        <w:rPr>
          <w:rFonts w:cstheme="minorHAnsi"/>
          <w:i/>
          <w:sz w:val="25"/>
          <w:szCs w:val="25"/>
          <w:u w:val="single"/>
        </w:rPr>
        <w:t>“Barmhartige Stede”</w:t>
      </w:r>
      <w:r w:rsidRPr="008851AA">
        <w:rPr>
          <w:rFonts w:cstheme="minorHAnsi"/>
          <w:i/>
          <w:sz w:val="25"/>
          <w:szCs w:val="25"/>
        </w:rPr>
        <w:t xml:space="preserve">. De PE Geel wil </w:t>
      </w:r>
      <w:r w:rsidR="00820A24" w:rsidRPr="008851AA">
        <w:rPr>
          <w:rFonts w:cstheme="minorHAnsi"/>
          <w:i/>
          <w:sz w:val="25"/>
          <w:szCs w:val="25"/>
        </w:rPr>
        <w:t xml:space="preserve">deze erenaam, </w:t>
      </w:r>
      <w:r w:rsidRPr="008851AA">
        <w:rPr>
          <w:rFonts w:cstheme="minorHAnsi"/>
          <w:i/>
          <w:sz w:val="25"/>
          <w:szCs w:val="25"/>
        </w:rPr>
        <w:t>dan ook als richtinggevend beschouwen in de uitbouw van de Pastorale Eenheid.</w:t>
      </w:r>
      <w:r w:rsidR="008851AA">
        <w:rPr>
          <w:rFonts w:cstheme="minorHAnsi"/>
          <w:i/>
          <w:sz w:val="25"/>
          <w:szCs w:val="25"/>
        </w:rPr>
        <w:t xml:space="preserve"> </w:t>
      </w:r>
      <w:r w:rsidR="00A876D8" w:rsidRPr="008851AA">
        <w:rPr>
          <w:rFonts w:cstheme="minorHAnsi"/>
          <w:i/>
          <w:sz w:val="25"/>
          <w:szCs w:val="25"/>
        </w:rPr>
        <w:t>Ze kan daarbij rekenen op de</w:t>
      </w:r>
      <w:r w:rsidR="002C36EB">
        <w:rPr>
          <w:rFonts w:cstheme="minorHAnsi"/>
          <w:i/>
          <w:sz w:val="25"/>
          <w:szCs w:val="25"/>
        </w:rPr>
        <w:t xml:space="preserve"> </w:t>
      </w:r>
      <w:r w:rsidR="00A876D8" w:rsidRPr="008851AA">
        <w:rPr>
          <w:rFonts w:cstheme="minorHAnsi"/>
          <w:i/>
          <w:sz w:val="25"/>
          <w:szCs w:val="25"/>
        </w:rPr>
        <w:t xml:space="preserve">patroonheiligen </w:t>
      </w:r>
      <w:proofErr w:type="spellStart"/>
      <w:r w:rsidR="00A876D8" w:rsidRPr="008851AA">
        <w:rPr>
          <w:rFonts w:cstheme="minorHAnsi"/>
          <w:i/>
          <w:sz w:val="25"/>
          <w:szCs w:val="25"/>
          <w:shd w:val="clear" w:color="auto" w:fill="FEFFEA"/>
        </w:rPr>
        <w:t>Dimpna</w:t>
      </w:r>
      <w:proofErr w:type="spellEnd"/>
      <w:r w:rsidR="00A876D8" w:rsidRPr="008851AA">
        <w:rPr>
          <w:rFonts w:cstheme="minorHAnsi"/>
          <w:i/>
          <w:sz w:val="25"/>
          <w:szCs w:val="25"/>
          <w:shd w:val="clear" w:color="auto" w:fill="FEFFEA"/>
        </w:rPr>
        <w:t xml:space="preserve"> en </w:t>
      </w:r>
      <w:proofErr w:type="spellStart"/>
      <w:r w:rsidR="00A876D8" w:rsidRPr="008851AA">
        <w:rPr>
          <w:rFonts w:cstheme="minorHAnsi"/>
          <w:i/>
          <w:sz w:val="25"/>
          <w:szCs w:val="25"/>
          <w:shd w:val="clear" w:color="auto" w:fill="FEFFEA"/>
        </w:rPr>
        <w:t>Gerebernus</w:t>
      </w:r>
      <w:proofErr w:type="spellEnd"/>
      <w:r w:rsidR="00A876D8" w:rsidRPr="008851AA">
        <w:rPr>
          <w:rFonts w:cstheme="minorHAnsi"/>
          <w:i/>
          <w:sz w:val="25"/>
          <w:szCs w:val="25"/>
          <w:shd w:val="clear" w:color="auto" w:fill="FEFFEA"/>
        </w:rPr>
        <w:t xml:space="preserve"> die aan tallozen zieken en </w:t>
      </w:r>
      <w:proofErr w:type="spellStart"/>
      <w:r w:rsidR="00A876D8" w:rsidRPr="008851AA">
        <w:rPr>
          <w:rFonts w:cstheme="minorHAnsi"/>
          <w:i/>
          <w:sz w:val="25"/>
          <w:szCs w:val="25"/>
          <w:shd w:val="clear" w:color="auto" w:fill="FEFFEA"/>
        </w:rPr>
        <w:t>wanhopigen</w:t>
      </w:r>
      <w:proofErr w:type="spellEnd"/>
      <w:r w:rsidR="00A876D8" w:rsidRPr="008851AA">
        <w:rPr>
          <w:rFonts w:cstheme="minorHAnsi"/>
          <w:i/>
          <w:sz w:val="25"/>
          <w:szCs w:val="25"/>
          <w:shd w:val="clear" w:color="auto" w:fill="FEFFEA"/>
        </w:rPr>
        <w:t xml:space="preserve"> doorheen vele eeuwen troost en vrede hebben geschonken.</w:t>
      </w:r>
    </w:p>
    <w:p w:rsidR="00854680" w:rsidRPr="008851AA" w:rsidRDefault="00854680" w:rsidP="00854680">
      <w:pPr>
        <w:pStyle w:val="Normaalweb"/>
        <w:spacing w:after="3" w:afterAutospacing="0" w:line="408" w:lineRule="atLeast"/>
        <w:rPr>
          <w:rStyle w:val="Nadruk"/>
          <w:rFonts w:asciiTheme="minorHAnsi" w:hAnsiTheme="minorHAnsi" w:cstheme="minorHAnsi"/>
          <w:sz w:val="25"/>
          <w:szCs w:val="25"/>
        </w:rPr>
      </w:pPr>
      <w:r w:rsidRPr="008851AA">
        <w:rPr>
          <w:rStyle w:val="Nadruk"/>
          <w:rFonts w:asciiTheme="minorHAnsi" w:hAnsiTheme="minorHAnsi" w:cstheme="minorHAnsi"/>
          <w:i w:val="0"/>
          <w:sz w:val="25"/>
          <w:szCs w:val="25"/>
        </w:rPr>
        <w:t>Barmhartigheid is geen deugd. Het is een houding. Soms lukt het en soms is het moeilijk. Het is een houding die wij ons allen als christen eigen moeten maken en die gestalte moet krijgen in liefdevolle barmhartigheid en gastvrijheid. De zeven werken van barmhartigheid waaronder</w:t>
      </w:r>
      <w:r w:rsidR="002C36EB">
        <w:rPr>
          <w:rStyle w:val="Nadruk"/>
          <w:rFonts w:asciiTheme="minorHAnsi" w:hAnsiTheme="minorHAnsi" w:cstheme="minorHAnsi"/>
          <w:i w:val="0"/>
          <w:sz w:val="25"/>
          <w:szCs w:val="25"/>
        </w:rPr>
        <w:t xml:space="preserve"> </w:t>
      </w:r>
      <w:proofErr w:type="spellStart"/>
      <w:r w:rsidR="00820A24" w:rsidRPr="008851AA">
        <w:rPr>
          <w:rStyle w:val="Nadruk"/>
          <w:rFonts w:asciiTheme="minorHAnsi" w:hAnsiTheme="minorHAnsi" w:cstheme="minorHAnsi"/>
          <w:i w:val="0"/>
          <w:sz w:val="25"/>
          <w:szCs w:val="25"/>
        </w:rPr>
        <w:t>hongerigen</w:t>
      </w:r>
      <w:proofErr w:type="spellEnd"/>
      <w:r w:rsidRPr="008851AA">
        <w:rPr>
          <w:rStyle w:val="Nadruk"/>
          <w:rFonts w:asciiTheme="minorHAnsi" w:hAnsiTheme="minorHAnsi" w:cstheme="minorHAnsi"/>
          <w:i w:val="0"/>
          <w:sz w:val="25"/>
          <w:szCs w:val="25"/>
        </w:rPr>
        <w:t xml:space="preserve"> spijzen, zieken verzorgen en gevangenen bezoeken, die wij allen uit de catechismus kennen, zijn daarvan het logische gevolg</w:t>
      </w:r>
      <w:r w:rsidRPr="008851AA">
        <w:rPr>
          <w:rStyle w:val="Nadruk"/>
          <w:rFonts w:asciiTheme="minorHAnsi" w:hAnsiTheme="minorHAnsi" w:cstheme="minorHAnsi"/>
          <w:sz w:val="25"/>
          <w:szCs w:val="25"/>
        </w:rPr>
        <w:t>.</w:t>
      </w:r>
    </w:p>
    <w:p w:rsidR="00854680" w:rsidRPr="008851AA" w:rsidRDefault="00854680" w:rsidP="00854680">
      <w:pPr>
        <w:pStyle w:val="Normaalweb"/>
        <w:spacing w:after="3" w:afterAutospacing="0" w:line="408" w:lineRule="atLeast"/>
        <w:rPr>
          <w:rFonts w:asciiTheme="minorHAnsi" w:hAnsiTheme="minorHAnsi" w:cstheme="minorHAnsi"/>
          <w:sz w:val="25"/>
          <w:szCs w:val="25"/>
          <w:shd w:val="clear" w:color="auto" w:fill="FEFFEA"/>
        </w:rPr>
      </w:pPr>
      <w:r w:rsidRPr="008851AA">
        <w:rPr>
          <w:rFonts w:asciiTheme="minorHAnsi" w:hAnsiTheme="minorHAnsi" w:cstheme="minorHAnsi"/>
          <w:sz w:val="25"/>
          <w:szCs w:val="25"/>
          <w:shd w:val="clear" w:color="auto" w:fill="FEFFEA"/>
        </w:rPr>
        <w:t xml:space="preserve">In het Nieuwe Testament </w:t>
      </w:r>
      <w:r w:rsidR="008F004B" w:rsidRPr="008851AA">
        <w:rPr>
          <w:rFonts w:asciiTheme="minorHAnsi" w:hAnsiTheme="minorHAnsi" w:cstheme="minorHAnsi"/>
          <w:sz w:val="25"/>
          <w:szCs w:val="25"/>
          <w:shd w:val="clear" w:color="auto" w:fill="FEFFEA"/>
        </w:rPr>
        <w:t>lezen over</w:t>
      </w:r>
      <w:r w:rsidRPr="008851AA">
        <w:rPr>
          <w:rFonts w:asciiTheme="minorHAnsi" w:hAnsiTheme="minorHAnsi" w:cstheme="minorHAnsi"/>
          <w:sz w:val="25"/>
          <w:szCs w:val="25"/>
          <w:shd w:val="clear" w:color="auto" w:fill="FEFFEA"/>
        </w:rPr>
        <w:t xml:space="preserve"> goddelijke barmhartigheid als een synthese van het werk dat Jezus Christus in de wereld kwam verrichten in de naam van de Vader. De barmhartigheid van onze Heer zien </w:t>
      </w:r>
      <w:r w:rsidR="008F004B" w:rsidRPr="008851AA">
        <w:rPr>
          <w:rFonts w:asciiTheme="minorHAnsi" w:hAnsiTheme="minorHAnsi" w:cstheme="minorHAnsi"/>
          <w:sz w:val="25"/>
          <w:szCs w:val="25"/>
          <w:shd w:val="clear" w:color="auto" w:fill="FEFFEA"/>
        </w:rPr>
        <w:t>we als</w:t>
      </w:r>
      <w:r w:rsidRPr="008851AA">
        <w:rPr>
          <w:rFonts w:asciiTheme="minorHAnsi" w:hAnsiTheme="minorHAnsi" w:cstheme="minorHAnsi"/>
          <w:sz w:val="25"/>
          <w:szCs w:val="25"/>
          <w:shd w:val="clear" w:color="auto" w:fill="FEFFEA"/>
        </w:rPr>
        <w:t xml:space="preserve"> Hij zich neerbuigt over de menselijke ellende en Zijn medeleven laat zien aan degenen die nood hebben aan begrip, genezing en vergeving. Alles in Jezus spreekt van barmhartigheid, Hijzelf </w:t>
      </w:r>
      <w:r w:rsidR="008F004B" w:rsidRPr="008851AA">
        <w:rPr>
          <w:rFonts w:asciiTheme="minorHAnsi" w:hAnsiTheme="minorHAnsi" w:cstheme="minorHAnsi"/>
          <w:sz w:val="25"/>
          <w:szCs w:val="25"/>
          <w:shd w:val="clear" w:color="auto" w:fill="FEFFEA"/>
        </w:rPr>
        <w:t>is barmhartigheid</w:t>
      </w:r>
      <w:r w:rsidRPr="008851AA">
        <w:rPr>
          <w:rFonts w:asciiTheme="minorHAnsi" w:hAnsiTheme="minorHAnsi" w:cstheme="minorHAnsi"/>
          <w:sz w:val="25"/>
          <w:szCs w:val="25"/>
          <w:shd w:val="clear" w:color="auto" w:fill="FEFFEA"/>
        </w:rPr>
        <w:t>.</w:t>
      </w:r>
    </w:p>
    <w:p w:rsidR="00854680" w:rsidRPr="008851AA" w:rsidRDefault="00854680" w:rsidP="00854680">
      <w:pPr>
        <w:pStyle w:val="Normaalweb"/>
        <w:spacing w:after="3" w:afterAutospacing="0" w:line="408" w:lineRule="atLeast"/>
        <w:rPr>
          <w:rFonts w:asciiTheme="minorHAnsi" w:hAnsiTheme="minorHAnsi" w:cstheme="minorHAnsi"/>
          <w:sz w:val="25"/>
          <w:szCs w:val="25"/>
          <w:shd w:val="clear" w:color="auto" w:fill="FEFFEA"/>
        </w:rPr>
      </w:pPr>
      <w:r w:rsidRPr="008851AA">
        <w:rPr>
          <w:rFonts w:asciiTheme="minorHAnsi" w:hAnsiTheme="minorHAnsi" w:cstheme="minorHAnsi"/>
          <w:sz w:val="25"/>
          <w:szCs w:val="25"/>
          <w:shd w:val="clear" w:color="auto" w:fill="FEFFEA"/>
        </w:rPr>
        <w:t xml:space="preserve">Barmhartigheid zal altijd gericht zijn op mensen en concreet aanwijsbaar. Barmhartigheid belijden met de lippen en niet met daden is </w:t>
      </w:r>
      <w:r w:rsidR="008F004B" w:rsidRPr="008851AA">
        <w:rPr>
          <w:rFonts w:asciiTheme="minorHAnsi" w:hAnsiTheme="minorHAnsi" w:cstheme="minorHAnsi"/>
          <w:sz w:val="25"/>
          <w:szCs w:val="25"/>
          <w:shd w:val="clear" w:color="auto" w:fill="FEFFEA"/>
        </w:rPr>
        <w:t>schijnheilig.</w:t>
      </w:r>
    </w:p>
    <w:p w:rsidR="00854680" w:rsidRPr="008851AA" w:rsidRDefault="00854680" w:rsidP="00854680">
      <w:pPr>
        <w:pStyle w:val="Normaalweb"/>
        <w:spacing w:after="3" w:afterAutospacing="0" w:line="408" w:lineRule="atLeast"/>
        <w:rPr>
          <w:rFonts w:asciiTheme="minorHAnsi" w:hAnsiTheme="minorHAnsi" w:cstheme="minorHAnsi"/>
          <w:sz w:val="25"/>
          <w:szCs w:val="25"/>
          <w:shd w:val="clear" w:color="auto" w:fill="FEFFEA"/>
        </w:rPr>
      </w:pPr>
      <w:r w:rsidRPr="008851AA">
        <w:rPr>
          <w:rFonts w:asciiTheme="minorHAnsi" w:hAnsiTheme="minorHAnsi" w:cstheme="minorHAnsi"/>
          <w:sz w:val="25"/>
          <w:szCs w:val="25"/>
          <w:shd w:val="clear" w:color="auto" w:fill="FEFFEA"/>
        </w:rPr>
        <w:t xml:space="preserve">Barmhartigheid betekent voor de PE HH </w:t>
      </w:r>
      <w:proofErr w:type="spellStart"/>
      <w:r w:rsidRPr="008851AA">
        <w:rPr>
          <w:rFonts w:asciiTheme="minorHAnsi" w:hAnsiTheme="minorHAnsi" w:cstheme="minorHAnsi"/>
          <w:sz w:val="25"/>
          <w:szCs w:val="25"/>
          <w:shd w:val="clear" w:color="auto" w:fill="FEFFEA"/>
        </w:rPr>
        <w:t>Dimpna</w:t>
      </w:r>
      <w:proofErr w:type="spellEnd"/>
      <w:r w:rsidRPr="008851AA">
        <w:rPr>
          <w:rFonts w:asciiTheme="minorHAnsi" w:hAnsiTheme="minorHAnsi" w:cstheme="minorHAnsi"/>
          <w:sz w:val="25"/>
          <w:szCs w:val="25"/>
          <w:shd w:val="clear" w:color="auto" w:fill="FEFFEA"/>
        </w:rPr>
        <w:t xml:space="preserve"> en </w:t>
      </w:r>
      <w:proofErr w:type="spellStart"/>
      <w:r w:rsidRPr="008851AA">
        <w:rPr>
          <w:rFonts w:asciiTheme="minorHAnsi" w:hAnsiTheme="minorHAnsi" w:cstheme="minorHAnsi"/>
          <w:sz w:val="25"/>
          <w:szCs w:val="25"/>
          <w:shd w:val="clear" w:color="auto" w:fill="FEFFEA"/>
        </w:rPr>
        <w:t>Gerebernus</w:t>
      </w:r>
      <w:proofErr w:type="spellEnd"/>
      <w:r w:rsidRPr="008851AA">
        <w:rPr>
          <w:rFonts w:asciiTheme="minorHAnsi" w:hAnsiTheme="minorHAnsi" w:cstheme="minorHAnsi"/>
          <w:sz w:val="25"/>
          <w:szCs w:val="25"/>
          <w:shd w:val="clear" w:color="auto" w:fill="FEFFEA"/>
        </w:rPr>
        <w:t xml:space="preserve">: </w:t>
      </w:r>
      <w:r w:rsidRPr="008851AA">
        <w:rPr>
          <w:rStyle w:val="Voetnootmarkering"/>
          <w:rFonts w:asciiTheme="minorHAnsi" w:hAnsiTheme="minorHAnsi" w:cstheme="minorHAnsi"/>
          <w:sz w:val="25"/>
          <w:szCs w:val="25"/>
          <w:shd w:val="clear" w:color="auto" w:fill="FEFFEA"/>
        </w:rPr>
        <w:footnoteReference w:id="3"/>
      </w:r>
    </w:p>
    <w:p w:rsidR="00854680" w:rsidRPr="008851AA" w:rsidRDefault="00854680" w:rsidP="00854680">
      <w:pPr>
        <w:pStyle w:val="Normaalweb"/>
        <w:spacing w:after="3" w:afterAutospacing="0" w:line="408" w:lineRule="atLeast"/>
        <w:rPr>
          <w:rStyle w:val="Nadruk"/>
          <w:rFonts w:asciiTheme="minorHAnsi" w:hAnsiTheme="minorHAnsi" w:cstheme="minorHAnsi"/>
          <w:i w:val="0"/>
          <w:iCs w:val="0"/>
          <w:sz w:val="25"/>
          <w:szCs w:val="25"/>
        </w:rPr>
      </w:pPr>
      <w:r w:rsidRPr="008851AA">
        <w:rPr>
          <w:rStyle w:val="Nadruk"/>
          <w:rFonts w:asciiTheme="minorHAnsi" w:hAnsiTheme="minorHAnsi" w:cstheme="minorHAnsi"/>
          <w:i w:val="0"/>
          <w:sz w:val="25"/>
          <w:szCs w:val="25"/>
          <w:u w:val="single"/>
        </w:rPr>
        <w:t xml:space="preserve"> Nieuwkomers worden gastvrij onthaald, los van hun aard, afkomst, status en ras, </w:t>
      </w:r>
      <w:r w:rsidR="00693810" w:rsidRPr="008851AA">
        <w:rPr>
          <w:rStyle w:val="Nadruk"/>
          <w:rFonts w:asciiTheme="minorHAnsi" w:hAnsiTheme="minorHAnsi" w:cstheme="minorHAnsi"/>
          <w:i w:val="0"/>
          <w:sz w:val="25"/>
          <w:szCs w:val="25"/>
          <w:u w:val="single"/>
        </w:rPr>
        <w:t>taal of geloof</w:t>
      </w:r>
      <w:r w:rsidR="008851AA" w:rsidRPr="008851AA">
        <w:rPr>
          <w:rStyle w:val="Nadruk"/>
          <w:rFonts w:asciiTheme="minorHAnsi" w:hAnsiTheme="minorHAnsi" w:cstheme="minorHAnsi"/>
          <w:i w:val="0"/>
          <w:sz w:val="25"/>
          <w:szCs w:val="25"/>
          <w:u w:val="single"/>
        </w:rPr>
        <w:t xml:space="preserve"> </w:t>
      </w:r>
      <w:r w:rsidRPr="008851AA">
        <w:rPr>
          <w:rStyle w:val="Nadruk"/>
          <w:rFonts w:asciiTheme="minorHAnsi" w:hAnsiTheme="minorHAnsi" w:cstheme="minorHAnsi"/>
          <w:i w:val="0"/>
          <w:sz w:val="25"/>
          <w:szCs w:val="25"/>
          <w:u w:val="single"/>
        </w:rPr>
        <w:t xml:space="preserve">zodat </w:t>
      </w:r>
      <w:r w:rsidR="008F004B" w:rsidRPr="008851AA">
        <w:rPr>
          <w:rStyle w:val="Nadruk"/>
          <w:rFonts w:asciiTheme="minorHAnsi" w:hAnsiTheme="minorHAnsi" w:cstheme="minorHAnsi"/>
          <w:i w:val="0"/>
          <w:sz w:val="25"/>
          <w:szCs w:val="25"/>
          <w:u w:val="single"/>
        </w:rPr>
        <w:t xml:space="preserve">zij </w:t>
      </w:r>
      <w:r w:rsidR="008851AA" w:rsidRPr="008851AA">
        <w:rPr>
          <w:rStyle w:val="Nadruk"/>
          <w:rFonts w:asciiTheme="minorHAnsi" w:hAnsiTheme="minorHAnsi" w:cstheme="minorHAnsi"/>
          <w:i w:val="0"/>
          <w:sz w:val="25"/>
          <w:szCs w:val="25"/>
          <w:u w:val="single"/>
        </w:rPr>
        <w:t xml:space="preserve">kunnen </w:t>
      </w:r>
      <w:r w:rsidRPr="008851AA">
        <w:rPr>
          <w:rStyle w:val="Nadruk"/>
          <w:rFonts w:asciiTheme="minorHAnsi" w:hAnsiTheme="minorHAnsi" w:cstheme="minorHAnsi"/>
          <w:i w:val="0"/>
          <w:sz w:val="25"/>
          <w:szCs w:val="25"/>
          <w:u w:val="single"/>
        </w:rPr>
        <w:t xml:space="preserve"> thuis komen. </w:t>
      </w:r>
      <w:r w:rsidRPr="008851AA">
        <w:rPr>
          <w:rStyle w:val="Nadruk"/>
          <w:rFonts w:asciiTheme="minorHAnsi" w:hAnsiTheme="minorHAnsi" w:cstheme="minorHAnsi"/>
          <w:i w:val="0"/>
          <w:sz w:val="25"/>
          <w:szCs w:val="25"/>
        </w:rPr>
        <w:t xml:space="preserve"> Wij verwelkomen hen en gaan op zoek naar mogelijkheden om met hen in contact te komen. </w:t>
      </w:r>
    </w:p>
    <w:p w:rsidR="00854680" w:rsidRPr="008851AA" w:rsidRDefault="00854680" w:rsidP="00854680">
      <w:pPr>
        <w:pStyle w:val="Normaalweb"/>
        <w:spacing w:after="3" w:afterAutospacing="0" w:line="408" w:lineRule="atLeast"/>
        <w:rPr>
          <w:rFonts w:asciiTheme="minorHAnsi" w:hAnsiTheme="minorHAnsi" w:cstheme="minorHAnsi"/>
          <w:sz w:val="25"/>
          <w:szCs w:val="25"/>
          <w:shd w:val="clear" w:color="auto" w:fill="FFFFFF"/>
        </w:rPr>
      </w:pPr>
      <w:r w:rsidRPr="008851AA">
        <w:rPr>
          <w:rStyle w:val="Nadruk"/>
          <w:rFonts w:asciiTheme="minorHAnsi" w:hAnsiTheme="minorHAnsi" w:cstheme="minorHAnsi"/>
          <w:i w:val="0"/>
          <w:sz w:val="25"/>
          <w:szCs w:val="25"/>
          <w:u w:val="single"/>
        </w:rPr>
        <w:t>We zijn beschikbaar voor mensen</w:t>
      </w:r>
      <w:r w:rsidRPr="008851AA">
        <w:rPr>
          <w:rStyle w:val="Nadruk"/>
          <w:rFonts w:asciiTheme="minorHAnsi" w:hAnsiTheme="minorHAnsi" w:cstheme="minorHAnsi"/>
          <w:i w:val="0"/>
          <w:sz w:val="25"/>
          <w:szCs w:val="25"/>
        </w:rPr>
        <w:t>.</w:t>
      </w:r>
      <w:r w:rsidR="00AF53B6">
        <w:rPr>
          <w:rStyle w:val="Nadruk"/>
          <w:rFonts w:asciiTheme="minorHAnsi" w:hAnsiTheme="minorHAnsi" w:cstheme="minorHAnsi"/>
          <w:i w:val="0"/>
          <w:sz w:val="25"/>
          <w:szCs w:val="25"/>
        </w:rPr>
        <w:t xml:space="preserve"> </w:t>
      </w:r>
      <w:r w:rsidRPr="008851AA">
        <w:rPr>
          <w:rFonts w:asciiTheme="minorHAnsi" w:hAnsiTheme="minorHAnsi" w:cstheme="minorHAnsi"/>
          <w:sz w:val="25"/>
          <w:szCs w:val="25"/>
          <w:shd w:val="clear" w:color="auto" w:fill="FFFFFF"/>
        </w:rPr>
        <w:t>Mensen  kunnen ons op een gemakkelijke manier vinden en aanspreken.  Zij kunnen op ons beroep  doen wanneer zij hulp nodig hebben of vragen onopgelost blijven . Wij zi</w:t>
      </w:r>
      <w:r w:rsidR="008F004B" w:rsidRPr="008851AA">
        <w:rPr>
          <w:rFonts w:asciiTheme="minorHAnsi" w:hAnsiTheme="minorHAnsi" w:cstheme="minorHAnsi"/>
          <w:sz w:val="25"/>
          <w:szCs w:val="25"/>
          <w:shd w:val="clear" w:color="auto" w:fill="FFFFFF"/>
        </w:rPr>
        <w:t>j</w:t>
      </w:r>
      <w:r w:rsidRPr="008851AA">
        <w:rPr>
          <w:rFonts w:asciiTheme="minorHAnsi" w:hAnsiTheme="minorHAnsi" w:cstheme="minorHAnsi"/>
          <w:sz w:val="25"/>
          <w:szCs w:val="25"/>
          <w:shd w:val="clear" w:color="auto" w:fill="FFFFFF"/>
        </w:rPr>
        <w:t xml:space="preserve">n er voor hen , ook op niet voor de hand liggende momenten. </w:t>
      </w:r>
    </w:p>
    <w:p w:rsidR="00854680" w:rsidRPr="008851AA" w:rsidRDefault="00854680" w:rsidP="00854680">
      <w:pPr>
        <w:pStyle w:val="Normaalweb"/>
        <w:spacing w:after="3" w:afterAutospacing="0" w:line="408" w:lineRule="atLeast"/>
        <w:rPr>
          <w:rFonts w:asciiTheme="minorHAnsi" w:hAnsiTheme="minorHAnsi" w:cstheme="minorHAnsi"/>
          <w:sz w:val="25"/>
          <w:szCs w:val="25"/>
        </w:rPr>
      </w:pPr>
      <w:r w:rsidRPr="008851AA">
        <w:rPr>
          <w:rFonts w:asciiTheme="minorHAnsi" w:hAnsiTheme="minorHAnsi" w:cstheme="minorHAnsi"/>
          <w:sz w:val="25"/>
          <w:szCs w:val="25"/>
          <w:u w:val="single"/>
          <w:shd w:val="clear" w:color="auto" w:fill="FFFFFF"/>
        </w:rPr>
        <w:lastRenderedPageBreak/>
        <w:t xml:space="preserve">Wij zijn er voor mensen in moeilijke situaties. </w:t>
      </w:r>
      <w:r w:rsidRPr="008851AA">
        <w:rPr>
          <w:rFonts w:asciiTheme="minorHAnsi" w:hAnsiTheme="minorHAnsi" w:cstheme="minorHAnsi"/>
          <w:sz w:val="25"/>
          <w:szCs w:val="25"/>
          <w:shd w:val="clear" w:color="auto" w:fill="FFFFFF"/>
        </w:rPr>
        <w:t>In onze  geloofsgemeenschap  krijgen zorg en aandacht een specifieke plaats. Mensen krijgen kansen ook</w:t>
      </w:r>
      <w:r w:rsidR="00AF53B6">
        <w:rPr>
          <w:rFonts w:asciiTheme="minorHAnsi" w:hAnsiTheme="minorHAnsi" w:cstheme="minorHAnsi"/>
          <w:sz w:val="25"/>
          <w:szCs w:val="25"/>
          <w:shd w:val="clear" w:color="auto" w:fill="FFFFFF"/>
        </w:rPr>
        <w:t xml:space="preserve"> </w:t>
      </w:r>
      <w:r w:rsidRPr="008851AA">
        <w:rPr>
          <w:rFonts w:asciiTheme="minorHAnsi" w:hAnsiTheme="minorHAnsi" w:cstheme="minorHAnsi"/>
          <w:sz w:val="25"/>
          <w:szCs w:val="25"/>
          <w:shd w:val="clear" w:color="auto" w:fill="FFFFFF"/>
        </w:rPr>
        <w:t xml:space="preserve">nieuwe en tweede kansen.  </w:t>
      </w:r>
      <w:r w:rsidRPr="008851AA">
        <w:rPr>
          <w:rStyle w:val="Nadruk"/>
          <w:rFonts w:asciiTheme="minorHAnsi" w:hAnsiTheme="minorHAnsi" w:cstheme="minorHAnsi"/>
          <w:i w:val="0"/>
          <w:sz w:val="25"/>
          <w:szCs w:val="25"/>
        </w:rPr>
        <w:t>Wij geven aandacht en zorg aan kwetsbare en gekwetste mensen en aan allen die aan de rand geschoven worden .</w:t>
      </w:r>
      <w:r w:rsidRPr="008851AA">
        <w:rPr>
          <w:rFonts w:asciiTheme="minorHAnsi" w:hAnsiTheme="minorHAnsi" w:cstheme="minorHAnsi"/>
          <w:sz w:val="25"/>
          <w:szCs w:val="25"/>
        </w:rPr>
        <w:t>We oefenen ons in het detecteren van noden en zorgen en proberen deze te op te lossen</w:t>
      </w:r>
    </w:p>
    <w:p w:rsidR="00854680" w:rsidRPr="008851AA" w:rsidRDefault="00854680" w:rsidP="00854680">
      <w:pPr>
        <w:pStyle w:val="Normaalweb"/>
        <w:spacing w:after="3" w:afterAutospacing="0" w:line="408" w:lineRule="atLeast"/>
        <w:rPr>
          <w:rFonts w:asciiTheme="minorHAnsi" w:hAnsiTheme="minorHAnsi" w:cstheme="minorHAnsi"/>
          <w:sz w:val="25"/>
          <w:szCs w:val="25"/>
        </w:rPr>
      </w:pPr>
      <w:r w:rsidRPr="008851AA">
        <w:rPr>
          <w:rFonts w:asciiTheme="minorHAnsi" w:hAnsiTheme="minorHAnsi" w:cstheme="minorHAnsi"/>
          <w:sz w:val="25"/>
          <w:szCs w:val="25"/>
          <w:u w:val="single"/>
        </w:rPr>
        <w:t>In het nabij zijn van armen en noodlijdende</w:t>
      </w:r>
      <w:r w:rsidRPr="008851AA">
        <w:rPr>
          <w:rFonts w:asciiTheme="minorHAnsi" w:hAnsiTheme="minorHAnsi" w:cstheme="minorHAnsi"/>
          <w:sz w:val="25"/>
          <w:szCs w:val="25"/>
        </w:rPr>
        <w:t xml:space="preserve"> zullen we de grond van ons bestaan niet verhullen en in volle respect voor de andere de vreugde van de blijde boodschap aanbieden. Niet om zieltjes te winnen, maar omdat we elke mens willen laten delen in ons geloof.</w:t>
      </w:r>
    </w:p>
    <w:p w:rsidR="00854680" w:rsidRPr="008851AA" w:rsidRDefault="00854680" w:rsidP="00854680">
      <w:pPr>
        <w:pStyle w:val="Normaalweb"/>
        <w:spacing w:after="3" w:afterAutospacing="0" w:line="408" w:lineRule="atLeast"/>
        <w:rPr>
          <w:rFonts w:asciiTheme="minorHAnsi" w:hAnsiTheme="minorHAnsi" w:cstheme="minorHAnsi"/>
          <w:sz w:val="25"/>
          <w:szCs w:val="25"/>
        </w:rPr>
      </w:pPr>
      <w:r w:rsidRPr="008851AA">
        <w:rPr>
          <w:rFonts w:asciiTheme="minorHAnsi" w:hAnsiTheme="minorHAnsi" w:cstheme="minorHAnsi"/>
          <w:sz w:val="25"/>
          <w:szCs w:val="25"/>
          <w:u w:val="single"/>
        </w:rPr>
        <w:t>In volle barmhartigheid de geestelijke nood ledigen van de ander</w:t>
      </w:r>
      <w:r w:rsidRPr="008851AA">
        <w:rPr>
          <w:rFonts w:asciiTheme="minorHAnsi" w:hAnsiTheme="minorHAnsi" w:cstheme="minorHAnsi"/>
          <w:sz w:val="25"/>
          <w:szCs w:val="25"/>
        </w:rPr>
        <w:t xml:space="preserve"> is even noodzakelijk als zijn honger of kou stillen. Deze soms existentiële crisissen zijn moeilijk vast te stellen in tijden van onverschilligheid en oppervlakkige consumptie. Toch zitten mensen vaak te worstelen </w:t>
      </w:r>
      <w:r w:rsidR="001A6FE3" w:rsidRPr="008851AA">
        <w:rPr>
          <w:rFonts w:asciiTheme="minorHAnsi" w:hAnsiTheme="minorHAnsi" w:cstheme="minorHAnsi"/>
          <w:sz w:val="25"/>
          <w:szCs w:val="25"/>
        </w:rPr>
        <w:t xml:space="preserve">met </w:t>
      </w:r>
      <w:r w:rsidRPr="008851AA">
        <w:rPr>
          <w:rFonts w:asciiTheme="minorHAnsi" w:hAnsiTheme="minorHAnsi" w:cstheme="minorHAnsi"/>
          <w:sz w:val="25"/>
          <w:szCs w:val="25"/>
        </w:rPr>
        <w:t xml:space="preserve">hun eigen ledigheid van het bestaan en wachten ze op taal en een reikende hand om beluisterd en begrepen te worden. </w:t>
      </w:r>
    </w:p>
    <w:p w:rsidR="00854680" w:rsidRPr="008851AA" w:rsidRDefault="00854680" w:rsidP="00854680">
      <w:pPr>
        <w:pStyle w:val="Normaalweb"/>
        <w:spacing w:after="3" w:afterAutospacing="0" w:line="408" w:lineRule="atLeast"/>
        <w:rPr>
          <w:rFonts w:asciiTheme="minorHAnsi" w:hAnsiTheme="minorHAnsi" w:cstheme="minorHAnsi"/>
          <w:sz w:val="25"/>
          <w:szCs w:val="25"/>
        </w:rPr>
      </w:pPr>
      <w:r w:rsidRPr="008851AA">
        <w:rPr>
          <w:rFonts w:asciiTheme="minorHAnsi" w:hAnsiTheme="minorHAnsi" w:cstheme="minorHAnsi"/>
          <w:sz w:val="25"/>
          <w:szCs w:val="25"/>
          <w:u w:val="single"/>
        </w:rPr>
        <w:t>Moderne vormen van psychisch lijden</w:t>
      </w:r>
      <w:r w:rsidRPr="008851AA">
        <w:rPr>
          <w:rFonts w:asciiTheme="minorHAnsi" w:hAnsiTheme="minorHAnsi" w:cstheme="minorHAnsi"/>
          <w:sz w:val="25"/>
          <w:szCs w:val="25"/>
        </w:rPr>
        <w:t xml:space="preserve"> moeten extra onze aandacht krijgen zoals eenzaamheid, </w:t>
      </w:r>
      <w:proofErr w:type="spellStart"/>
      <w:r w:rsidR="001A6FE3" w:rsidRPr="008851AA">
        <w:rPr>
          <w:rFonts w:asciiTheme="minorHAnsi" w:hAnsiTheme="minorHAnsi" w:cstheme="minorHAnsi"/>
          <w:sz w:val="25"/>
          <w:szCs w:val="25"/>
        </w:rPr>
        <w:t>burn</w:t>
      </w:r>
      <w:proofErr w:type="spellEnd"/>
      <w:r w:rsidR="00AF53B6">
        <w:rPr>
          <w:rFonts w:asciiTheme="minorHAnsi" w:hAnsiTheme="minorHAnsi" w:cstheme="minorHAnsi"/>
          <w:sz w:val="25"/>
          <w:szCs w:val="25"/>
        </w:rPr>
        <w:t xml:space="preserve"> -</w:t>
      </w:r>
      <w:r w:rsidR="001A6FE3" w:rsidRPr="008851AA">
        <w:rPr>
          <w:rFonts w:asciiTheme="minorHAnsi" w:hAnsiTheme="minorHAnsi" w:cstheme="minorHAnsi"/>
          <w:sz w:val="25"/>
          <w:szCs w:val="25"/>
        </w:rPr>
        <w:t>out</w:t>
      </w:r>
      <w:r w:rsidRPr="008851AA">
        <w:rPr>
          <w:rFonts w:asciiTheme="minorHAnsi" w:hAnsiTheme="minorHAnsi" w:cstheme="minorHAnsi"/>
          <w:sz w:val="25"/>
          <w:szCs w:val="25"/>
        </w:rPr>
        <w:t xml:space="preserve">, faalangst, verslaving,…. Deze minder zichtbare vormen schreeuwen om aandacht en liefde en </w:t>
      </w:r>
      <w:r w:rsidR="001A6FE3" w:rsidRPr="008851AA">
        <w:rPr>
          <w:rFonts w:asciiTheme="minorHAnsi" w:hAnsiTheme="minorHAnsi" w:cstheme="minorHAnsi"/>
          <w:sz w:val="25"/>
          <w:szCs w:val="25"/>
        </w:rPr>
        <w:t xml:space="preserve">diegenen die er onder lijden, </w:t>
      </w:r>
      <w:r w:rsidRPr="008851AA">
        <w:rPr>
          <w:rFonts w:asciiTheme="minorHAnsi" w:hAnsiTheme="minorHAnsi" w:cstheme="minorHAnsi"/>
          <w:sz w:val="25"/>
          <w:szCs w:val="25"/>
        </w:rPr>
        <w:t xml:space="preserve">moeten </w:t>
      </w:r>
      <w:r w:rsidR="00693810" w:rsidRPr="008851AA">
        <w:rPr>
          <w:rFonts w:asciiTheme="minorHAnsi" w:hAnsiTheme="minorHAnsi" w:cstheme="minorHAnsi"/>
          <w:sz w:val="25"/>
          <w:szCs w:val="25"/>
        </w:rPr>
        <w:t>van ons</w:t>
      </w:r>
      <w:r w:rsidRPr="008851AA">
        <w:rPr>
          <w:rFonts w:asciiTheme="minorHAnsi" w:hAnsiTheme="minorHAnsi" w:cstheme="minorHAnsi"/>
          <w:sz w:val="25"/>
          <w:szCs w:val="25"/>
        </w:rPr>
        <w:t xml:space="preserve"> christenen hulp krijgen .</w:t>
      </w:r>
    </w:p>
    <w:p w:rsidR="00854680" w:rsidRPr="008851AA" w:rsidRDefault="00854680" w:rsidP="00854680">
      <w:pPr>
        <w:spacing w:after="3"/>
        <w:jc w:val="both"/>
        <w:rPr>
          <w:rFonts w:cstheme="minorHAnsi"/>
          <w:i/>
          <w:sz w:val="25"/>
          <w:szCs w:val="25"/>
        </w:rPr>
      </w:pP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ind w:left="3540"/>
        <w:jc w:val="both"/>
        <w:rPr>
          <w:rFonts w:cstheme="minorHAnsi"/>
          <w:iCs/>
          <w:sz w:val="25"/>
          <w:szCs w:val="25"/>
        </w:rPr>
      </w:pPr>
      <w:r w:rsidRPr="008851AA">
        <w:rPr>
          <w:rFonts w:cstheme="minorHAnsi"/>
          <w:iCs/>
          <w:sz w:val="25"/>
          <w:szCs w:val="25"/>
        </w:rPr>
        <w:t>Verkondiging</w:t>
      </w: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
          <w:sz w:val="25"/>
          <w:szCs w:val="25"/>
        </w:rPr>
      </w:pPr>
      <w:r w:rsidRPr="008851AA">
        <w:rPr>
          <w:rFonts w:cstheme="minorHAnsi"/>
          <w:i/>
          <w:sz w:val="25"/>
          <w:szCs w:val="25"/>
        </w:rPr>
        <w:t>Ons geloof in Christus, Gods Zoon</w:t>
      </w:r>
      <w:r w:rsidR="001A6FE3" w:rsidRPr="008851AA">
        <w:rPr>
          <w:rFonts w:cstheme="minorHAnsi"/>
          <w:i/>
          <w:sz w:val="25"/>
          <w:szCs w:val="25"/>
        </w:rPr>
        <w:t xml:space="preserve">, </w:t>
      </w:r>
      <w:r w:rsidRPr="008851AA">
        <w:rPr>
          <w:rFonts w:cstheme="minorHAnsi"/>
          <w:i/>
          <w:sz w:val="25"/>
          <w:szCs w:val="25"/>
        </w:rPr>
        <w:t>geeft ons houvast en is onze diepste kern. Wij zijn blij dat we</w:t>
      </w:r>
      <w:r w:rsidR="001A6FE3" w:rsidRPr="008851AA">
        <w:rPr>
          <w:rFonts w:cstheme="minorHAnsi"/>
          <w:i/>
          <w:sz w:val="25"/>
          <w:szCs w:val="25"/>
        </w:rPr>
        <w:t xml:space="preserve"> dat geloof </w:t>
      </w:r>
      <w:r w:rsidRPr="008851AA">
        <w:rPr>
          <w:rFonts w:cstheme="minorHAnsi"/>
          <w:i/>
          <w:sz w:val="25"/>
          <w:szCs w:val="25"/>
        </w:rPr>
        <w:t xml:space="preserve">hebben. We vieren het steeds weer, week na week in de zondagse eucharistie of gebedsdienst en vinden rust en soelaas in gebed </w:t>
      </w:r>
      <w:r w:rsidR="001A6FE3" w:rsidRPr="008851AA">
        <w:rPr>
          <w:rFonts w:cstheme="minorHAnsi"/>
          <w:i/>
          <w:sz w:val="25"/>
          <w:szCs w:val="25"/>
        </w:rPr>
        <w:t xml:space="preserve">en </w:t>
      </w:r>
      <w:r w:rsidRPr="008851AA">
        <w:rPr>
          <w:rFonts w:cstheme="minorHAnsi"/>
          <w:i/>
          <w:sz w:val="25"/>
          <w:szCs w:val="25"/>
        </w:rPr>
        <w:t>bezinning. We bemoedigen elkaar in geloof</w:t>
      </w:r>
      <w:r w:rsidR="001A6FE3" w:rsidRPr="008851AA">
        <w:rPr>
          <w:rFonts w:cstheme="minorHAnsi"/>
          <w:i/>
          <w:sz w:val="25"/>
          <w:szCs w:val="25"/>
        </w:rPr>
        <w:t xml:space="preserve">, </w:t>
      </w:r>
      <w:r w:rsidRPr="008851AA">
        <w:rPr>
          <w:rFonts w:cstheme="minorHAnsi"/>
          <w:i/>
          <w:sz w:val="25"/>
          <w:szCs w:val="25"/>
        </w:rPr>
        <w:t xml:space="preserve">in ontmoetingen en vormingen. Toch is het enorm moeilijk om zich in deze tijden in de brede samenleving te uiten als Christen. De blijde boodschap verkondigen en verspreiden roept oubolligheid op en weerstand. Het creëert een gêne en ongemakkelijkheid. Is het nog van deze tijd? </w:t>
      </w:r>
    </w:p>
    <w:p w:rsidR="00A876D8" w:rsidRPr="008851AA" w:rsidRDefault="00A876D8" w:rsidP="00A876D8">
      <w:pPr>
        <w:spacing w:after="3"/>
        <w:jc w:val="both"/>
        <w:rPr>
          <w:rFonts w:cstheme="minorHAnsi"/>
          <w:i/>
          <w:sz w:val="25"/>
          <w:szCs w:val="25"/>
        </w:rPr>
      </w:pPr>
      <w:r w:rsidRPr="008851AA">
        <w:rPr>
          <w:rFonts w:cstheme="minorHAnsi"/>
          <w:i/>
          <w:sz w:val="25"/>
          <w:szCs w:val="25"/>
        </w:rPr>
        <w:t>De pastorale eenheid is niet blind voor deze zorgen en twijfels en wil er erkenning en aandacht aan geven. Ze is er heilig van overtuigd dat de Geest hierbij helpt zoals in het begin staat geschreven.</w:t>
      </w:r>
    </w:p>
    <w:p w:rsidR="00854680" w:rsidRPr="008851AA" w:rsidRDefault="00854680" w:rsidP="00854680">
      <w:pPr>
        <w:spacing w:after="3"/>
        <w:jc w:val="both"/>
        <w:rPr>
          <w:rFonts w:cstheme="minorHAnsi"/>
          <w:i/>
          <w:sz w:val="25"/>
          <w:szCs w:val="25"/>
        </w:rPr>
      </w:pPr>
    </w:p>
    <w:p w:rsidR="00854680" w:rsidRPr="008851AA" w:rsidRDefault="00854680" w:rsidP="00854680">
      <w:pPr>
        <w:spacing w:after="3"/>
        <w:jc w:val="both"/>
        <w:rPr>
          <w:rFonts w:cstheme="minorHAnsi"/>
          <w:iCs/>
          <w:sz w:val="25"/>
          <w:szCs w:val="25"/>
        </w:rPr>
      </w:pPr>
      <w:r w:rsidRPr="008851AA">
        <w:rPr>
          <w:rFonts w:cstheme="minorHAnsi"/>
          <w:iCs/>
          <w:sz w:val="25"/>
          <w:szCs w:val="25"/>
          <w:u w:val="single"/>
        </w:rPr>
        <w:lastRenderedPageBreak/>
        <w:t>Verkondiging is op zijn best als we gevraagd worden</w:t>
      </w:r>
      <w:r w:rsidRPr="008851AA">
        <w:rPr>
          <w:rFonts w:cstheme="minorHAnsi"/>
          <w:iCs/>
          <w:sz w:val="25"/>
          <w:szCs w:val="25"/>
        </w:rPr>
        <w:t xml:space="preserve"> naar onze diepste drijfveer om onze naast</w:t>
      </w:r>
      <w:r w:rsidR="00A876D8" w:rsidRPr="008851AA">
        <w:rPr>
          <w:rFonts w:cstheme="minorHAnsi"/>
          <w:iCs/>
          <w:sz w:val="25"/>
          <w:szCs w:val="25"/>
        </w:rPr>
        <w:t>e</w:t>
      </w:r>
      <w:r w:rsidRPr="008851AA">
        <w:rPr>
          <w:rFonts w:cstheme="minorHAnsi"/>
          <w:iCs/>
          <w:sz w:val="25"/>
          <w:szCs w:val="25"/>
        </w:rPr>
        <w:t xml:space="preserve"> bij te staan en te beminnen. Aan deze tekenen zullen ze zien dat jullie mijn leerlingen zijn. Het antwoord zal enthousiast </w:t>
      </w:r>
      <w:r w:rsidR="005C56AD" w:rsidRPr="008851AA">
        <w:rPr>
          <w:rFonts w:cstheme="minorHAnsi"/>
          <w:iCs/>
          <w:sz w:val="25"/>
          <w:szCs w:val="25"/>
        </w:rPr>
        <w:t xml:space="preserve">uit </w:t>
      </w:r>
      <w:r w:rsidRPr="008851AA">
        <w:rPr>
          <w:rFonts w:cstheme="minorHAnsi"/>
          <w:iCs/>
          <w:sz w:val="25"/>
          <w:szCs w:val="25"/>
        </w:rPr>
        <w:t xml:space="preserve">ons hart stromen. </w:t>
      </w: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Cs/>
          <w:sz w:val="25"/>
          <w:szCs w:val="25"/>
        </w:rPr>
      </w:pPr>
      <w:r w:rsidRPr="008851AA">
        <w:rPr>
          <w:rFonts w:cstheme="minorHAnsi"/>
          <w:iCs/>
          <w:sz w:val="25"/>
          <w:szCs w:val="25"/>
          <w:u w:val="single"/>
        </w:rPr>
        <w:t>Verkondiging in de catechese of in de liturgie</w:t>
      </w:r>
      <w:r w:rsidRPr="008851AA">
        <w:rPr>
          <w:rFonts w:cstheme="minorHAnsi"/>
          <w:iCs/>
          <w:sz w:val="25"/>
          <w:szCs w:val="25"/>
        </w:rPr>
        <w:t xml:space="preserve"> vraagt zorg en aandacht om kinderen en volwassen</w:t>
      </w:r>
      <w:r w:rsidR="005C56AD" w:rsidRPr="008851AA">
        <w:rPr>
          <w:rFonts w:cstheme="minorHAnsi"/>
          <w:iCs/>
          <w:sz w:val="25"/>
          <w:szCs w:val="25"/>
        </w:rPr>
        <w:t>en</w:t>
      </w:r>
      <w:r w:rsidRPr="008851AA">
        <w:rPr>
          <w:rFonts w:cstheme="minorHAnsi"/>
          <w:iCs/>
          <w:sz w:val="25"/>
          <w:szCs w:val="25"/>
        </w:rPr>
        <w:t xml:space="preserve"> met de hulp van de Geest te beroeren en </w:t>
      </w:r>
      <w:r w:rsidR="00693810" w:rsidRPr="008851AA">
        <w:rPr>
          <w:rFonts w:cstheme="minorHAnsi"/>
          <w:iCs/>
          <w:sz w:val="25"/>
          <w:szCs w:val="25"/>
        </w:rPr>
        <w:t>hen kansen tot geloofsgroei te geven</w:t>
      </w:r>
      <w:r w:rsidRPr="008851AA">
        <w:rPr>
          <w:rFonts w:cstheme="minorHAnsi"/>
          <w:iCs/>
          <w:sz w:val="25"/>
          <w:szCs w:val="25"/>
        </w:rPr>
        <w:t xml:space="preserve">. Bijkomende vorming en voorbereiding zijn hier dan ook noodzakelijk en onvoorwaardelijk.  </w:t>
      </w: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Cs/>
          <w:sz w:val="25"/>
          <w:szCs w:val="25"/>
        </w:rPr>
      </w:pPr>
      <w:r w:rsidRPr="008851AA">
        <w:rPr>
          <w:rFonts w:cstheme="minorHAnsi"/>
          <w:iCs/>
          <w:sz w:val="25"/>
          <w:szCs w:val="25"/>
          <w:u w:val="single"/>
        </w:rPr>
        <w:t>Verkondiging aan zij die ons omringen</w:t>
      </w:r>
      <w:r w:rsidRPr="008851AA">
        <w:rPr>
          <w:rFonts w:cstheme="minorHAnsi"/>
          <w:iCs/>
          <w:sz w:val="25"/>
          <w:szCs w:val="25"/>
        </w:rPr>
        <w:t xml:space="preserve"> vraagt om een gevoeligheid </w:t>
      </w:r>
      <w:r w:rsidRPr="008851AA">
        <w:rPr>
          <w:rFonts w:cstheme="minorHAnsi"/>
          <w:iCs/>
          <w:sz w:val="25"/>
          <w:szCs w:val="25"/>
          <w:u w:val="single"/>
        </w:rPr>
        <w:t>voor de signalen</w:t>
      </w:r>
      <w:r w:rsidRPr="008851AA">
        <w:rPr>
          <w:rFonts w:cstheme="minorHAnsi"/>
          <w:iCs/>
          <w:sz w:val="25"/>
          <w:szCs w:val="25"/>
        </w:rPr>
        <w:t xml:space="preserve"> waar Gods woord zou kunnen gezaaid worden. Het is een training maar ook een focus. Immers waar het hart van vol is, loopt de mond </w:t>
      </w:r>
      <w:r w:rsidR="00693810" w:rsidRPr="008851AA">
        <w:rPr>
          <w:rFonts w:cstheme="minorHAnsi"/>
          <w:iCs/>
          <w:sz w:val="25"/>
          <w:szCs w:val="25"/>
        </w:rPr>
        <w:t xml:space="preserve">van </w:t>
      </w:r>
      <w:r w:rsidRPr="008851AA">
        <w:rPr>
          <w:rFonts w:cstheme="minorHAnsi"/>
          <w:iCs/>
          <w:sz w:val="25"/>
          <w:szCs w:val="25"/>
        </w:rPr>
        <w:t>over. Niet te pas en te onpas maar fijn en authentiek.</w:t>
      </w: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Cs/>
          <w:sz w:val="25"/>
          <w:szCs w:val="25"/>
        </w:rPr>
      </w:pPr>
      <w:r w:rsidRPr="008851AA">
        <w:rPr>
          <w:rFonts w:cstheme="minorHAnsi"/>
          <w:iCs/>
          <w:sz w:val="25"/>
          <w:szCs w:val="25"/>
          <w:u w:val="single"/>
        </w:rPr>
        <w:t>De verkondiging van ons geloof is gestoeld op diepte en waarachtigheid waar</w:t>
      </w:r>
      <w:r w:rsidRPr="008851AA">
        <w:rPr>
          <w:rFonts w:cstheme="minorHAnsi"/>
          <w:iCs/>
          <w:sz w:val="25"/>
          <w:szCs w:val="25"/>
        </w:rPr>
        <w:t xml:space="preserve"> de Messiaanse gedacht nooit ver weg  is. Christus is de weg en leidt </w:t>
      </w:r>
      <w:r w:rsidR="00693810" w:rsidRPr="008851AA">
        <w:rPr>
          <w:rFonts w:cstheme="minorHAnsi"/>
          <w:iCs/>
          <w:sz w:val="25"/>
          <w:szCs w:val="25"/>
        </w:rPr>
        <w:t>o</w:t>
      </w:r>
      <w:r w:rsidRPr="008851AA">
        <w:rPr>
          <w:rFonts w:cstheme="minorHAnsi"/>
          <w:iCs/>
          <w:sz w:val="25"/>
          <w:szCs w:val="25"/>
        </w:rPr>
        <w:t xml:space="preserve">ns tot God. </w:t>
      </w:r>
      <w:r w:rsidRPr="008851AA">
        <w:rPr>
          <w:rFonts w:cstheme="minorHAnsi"/>
          <w:iCs/>
          <w:sz w:val="25"/>
          <w:szCs w:val="25"/>
          <w:u w:val="single"/>
        </w:rPr>
        <w:t>Vorming en verdieping en gebed</w:t>
      </w:r>
      <w:r w:rsidRPr="008851AA">
        <w:rPr>
          <w:rFonts w:cstheme="minorHAnsi"/>
          <w:iCs/>
          <w:sz w:val="25"/>
          <w:szCs w:val="25"/>
        </w:rPr>
        <w:t xml:space="preserve"> om dit steeds weer vorm te geven is noodzakelijk.</w:t>
      </w: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Cs/>
          <w:sz w:val="25"/>
          <w:szCs w:val="25"/>
        </w:rPr>
      </w:pPr>
      <w:r w:rsidRPr="008851AA">
        <w:rPr>
          <w:rFonts w:cstheme="minorHAnsi"/>
          <w:iCs/>
          <w:sz w:val="25"/>
          <w:szCs w:val="25"/>
          <w:u w:val="single"/>
        </w:rPr>
        <w:t>De angst om te spreken in een seculiere maatschappij verdwijnt</w:t>
      </w:r>
      <w:r w:rsidRPr="008851AA">
        <w:rPr>
          <w:rFonts w:cstheme="minorHAnsi"/>
          <w:iCs/>
          <w:sz w:val="25"/>
          <w:szCs w:val="25"/>
        </w:rPr>
        <w:t xml:space="preserve"> als de toehoorder de authenticiteit ervaart. Hij voelt dat dit geen holle woorden zijn maar doorleefde getuigenis is. Niemand lacht met </w:t>
      </w:r>
      <w:proofErr w:type="spellStart"/>
      <w:r w:rsidR="00693810" w:rsidRPr="008851AA">
        <w:rPr>
          <w:rFonts w:cstheme="minorHAnsi"/>
          <w:iCs/>
          <w:sz w:val="25"/>
          <w:szCs w:val="25"/>
        </w:rPr>
        <w:t>Romulu</w:t>
      </w:r>
      <w:proofErr w:type="spellEnd"/>
      <w:r w:rsidR="008851AA">
        <w:rPr>
          <w:rFonts w:cstheme="minorHAnsi"/>
          <w:iCs/>
          <w:sz w:val="25"/>
          <w:szCs w:val="25"/>
        </w:rPr>
        <w:t xml:space="preserve"> </w:t>
      </w:r>
      <w:proofErr w:type="spellStart"/>
      <w:r w:rsidRPr="008851AA">
        <w:rPr>
          <w:rFonts w:cstheme="minorHAnsi"/>
          <w:iCs/>
          <w:sz w:val="25"/>
          <w:szCs w:val="25"/>
        </w:rPr>
        <w:t>Lukaku</w:t>
      </w:r>
      <w:proofErr w:type="spellEnd"/>
      <w:r w:rsidRPr="008851AA">
        <w:rPr>
          <w:rFonts w:cstheme="minorHAnsi"/>
          <w:iCs/>
          <w:sz w:val="25"/>
          <w:szCs w:val="25"/>
        </w:rPr>
        <w:t xml:space="preserve"> of Herman Van </w:t>
      </w:r>
      <w:proofErr w:type="spellStart"/>
      <w:r w:rsidRPr="008851AA">
        <w:rPr>
          <w:rFonts w:cstheme="minorHAnsi"/>
          <w:iCs/>
          <w:sz w:val="25"/>
          <w:szCs w:val="25"/>
        </w:rPr>
        <w:t>Rompuy</w:t>
      </w:r>
      <w:proofErr w:type="spellEnd"/>
      <w:r w:rsidRPr="008851AA">
        <w:rPr>
          <w:rFonts w:cstheme="minorHAnsi"/>
          <w:iCs/>
          <w:sz w:val="25"/>
          <w:szCs w:val="25"/>
        </w:rPr>
        <w:t xml:space="preserve"> als ze zich gelovig heten. Immers ze stralen dat</w:t>
      </w:r>
      <w:r w:rsidR="00AF53B6">
        <w:rPr>
          <w:rFonts w:cstheme="minorHAnsi"/>
          <w:iCs/>
          <w:sz w:val="25"/>
          <w:szCs w:val="25"/>
        </w:rPr>
        <w:t xml:space="preserve"> </w:t>
      </w:r>
      <w:r w:rsidRPr="008851AA">
        <w:rPr>
          <w:rFonts w:cstheme="minorHAnsi"/>
          <w:iCs/>
          <w:sz w:val="25"/>
          <w:szCs w:val="25"/>
        </w:rPr>
        <w:t>uit.</w:t>
      </w: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Cs/>
          <w:sz w:val="25"/>
          <w:szCs w:val="25"/>
        </w:rPr>
      </w:pPr>
    </w:p>
    <w:p w:rsidR="00854680" w:rsidRPr="008851AA" w:rsidRDefault="00854680" w:rsidP="00854680">
      <w:pPr>
        <w:spacing w:after="3"/>
        <w:jc w:val="both"/>
        <w:rPr>
          <w:rFonts w:cstheme="minorHAnsi"/>
          <w:iCs/>
          <w:sz w:val="25"/>
          <w:szCs w:val="25"/>
        </w:rPr>
      </w:pPr>
    </w:p>
    <w:p w:rsidR="00854680" w:rsidRPr="008851AA" w:rsidRDefault="00854680" w:rsidP="00854680">
      <w:pPr>
        <w:pStyle w:val="Lijstalinea"/>
        <w:spacing w:after="3"/>
        <w:rPr>
          <w:rFonts w:cstheme="minorHAnsi"/>
          <w:i/>
          <w:sz w:val="25"/>
          <w:szCs w:val="25"/>
        </w:rPr>
      </w:pPr>
    </w:p>
    <w:p w:rsidR="00854680" w:rsidRPr="008851AA" w:rsidRDefault="00854680" w:rsidP="00854680">
      <w:pPr>
        <w:pStyle w:val="Lijstalinea"/>
        <w:spacing w:after="3"/>
        <w:rPr>
          <w:rFonts w:cstheme="minorHAnsi"/>
          <w:i/>
          <w:sz w:val="25"/>
          <w:szCs w:val="25"/>
        </w:rPr>
      </w:pPr>
    </w:p>
    <w:p w:rsidR="00854680" w:rsidRPr="008851AA" w:rsidRDefault="00854680" w:rsidP="00854680">
      <w:pPr>
        <w:pStyle w:val="Lijstalinea"/>
        <w:spacing w:after="3"/>
        <w:rPr>
          <w:rFonts w:cstheme="minorHAnsi"/>
          <w:i/>
          <w:sz w:val="25"/>
          <w:szCs w:val="25"/>
        </w:rPr>
      </w:pPr>
    </w:p>
    <w:p w:rsidR="00854680" w:rsidRPr="008851AA" w:rsidRDefault="00854680" w:rsidP="00854680">
      <w:pPr>
        <w:pStyle w:val="Lijstalinea"/>
        <w:spacing w:after="3"/>
        <w:rPr>
          <w:rFonts w:cstheme="minorHAnsi"/>
          <w:i/>
          <w:sz w:val="25"/>
          <w:szCs w:val="25"/>
        </w:rPr>
      </w:pPr>
    </w:p>
    <w:p w:rsidR="00854680" w:rsidRPr="008851AA" w:rsidRDefault="00854680" w:rsidP="00854680">
      <w:pPr>
        <w:pStyle w:val="Lijstalinea"/>
        <w:spacing w:after="3"/>
        <w:rPr>
          <w:rFonts w:cstheme="minorHAnsi"/>
          <w:i/>
          <w:sz w:val="25"/>
          <w:szCs w:val="25"/>
        </w:rPr>
      </w:pPr>
    </w:p>
    <w:p w:rsidR="00854680" w:rsidRPr="008851AA" w:rsidRDefault="00854680" w:rsidP="00854680">
      <w:pPr>
        <w:spacing w:after="3"/>
        <w:rPr>
          <w:rFonts w:cstheme="minorHAnsi"/>
          <w:b/>
          <w:i/>
          <w:sz w:val="25"/>
          <w:szCs w:val="25"/>
        </w:rPr>
      </w:pPr>
    </w:p>
    <w:p w:rsidR="00854680" w:rsidRPr="008851AA" w:rsidRDefault="00854680" w:rsidP="00854680">
      <w:pPr>
        <w:spacing w:after="3"/>
        <w:rPr>
          <w:rFonts w:cstheme="minorHAnsi"/>
          <w:i/>
          <w:sz w:val="25"/>
          <w:szCs w:val="25"/>
        </w:rPr>
      </w:pPr>
    </w:p>
    <w:p w:rsidR="00854680" w:rsidRPr="008851AA" w:rsidRDefault="00854680" w:rsidP="00854680">
      <w:pPr>
        <w:spacing w:after="3"/>
        <w:jc w:val="both"/>
        <w:rPr>
          <w:rFonts w:cstheme="minorHAnsi"/>
          <w:i/>
          <w:sz w:val="25"/>
          <w:szCs w:val="25"/>
        </w:rPr>
      </w:pPr>
    </w:p>
    <w:sectPr w:rsidR="00854680" w:rsidRPr="008851AA" w:rsidSect="00EA531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F3" w:rsidRDefault="008469F3" w:rsidP="00854680">
      <w:pPr>
        <w:spacing w:after="0" w:line="240" w:lineRule="auto"/>
      </w:pPr>
      <w:r>
        <w:separator/>
      </w:r>
    </w:p>
  </w:endnote>
  <w:endnote w:type="continuationSeparator" w:id="0">
    <w:p w:rsidR="008469F3" w:rsidRDefault="008469F3" w:rsidP="00854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AA" w:rsidRDefault="008851AA">
    <w:pPr>
      <w:pStyle w:val="Voettekst"/>
      <w:pBdr>
        <w:top w:val="thinThickSmallGap" w:sz="24" w:space="1" w:color="823B0B" w:themeColor="accent2" w:themeShade="7F"/>
      </w:pBdr>
      <w:rPr>
        <w:rFonts w:asciiTheme="majorHAnsi" w:hAnsiTheme="majorHAnsi"/>
      </w:rPr>
    </w:pPr>
    <w:r>
      <w:rPr>
        <w:rFonts w:asciiTheme="majorHAnsi" w:hAnsiTheme="majorHAnsi"/>
      </w:rPr>
      <w:t xml:space="preserve">Visie - </w:t>
    </w:r>
    <w:r w:rsidR="00AF53B6">
      <w:rPr>
        <w:rFonts w:asciiTheme="majorHAnsi" w:hAnsiTheme="majorHAnsi"/>
        <w:noProof/>
      </w:rPr>
      <w:t>18 oktober 2021</w:t>
    </w:r>
    <w:r>
      <w:rPr>
        <w:rFonts w:asciiTheme="majorHAnsi" w:hAnsiTheme="majorHAnsi"/>
      </w:rPr>
      <w:ptab w:relativeTo="margin" w:alignment="right" w:leader="none"/>
    </w:r>
    <w:r>
      <w:rPr>
        <w:rFonts w:asciiTheme="majorHAnsi" w:hAnsiTheme="majorHAnsi"/>
      </w:rPr>
      <w:t xml:space="preserve">Pagina </w:t>
    </w:r>
    <w:fldSimple w:instr=" PAGE   \* MERGEFORMAT ">
      <w:r w:rsidR="009073C1" w:rsidRPr="009073C1">
        <w:rPr>
          <w:rFonts w:asciiTheme="majorHAnsi" w:hAnsiTheme="majorHAnsi"/>
          <w:noProof/>
        </w:rPr>
        <w:t>1</w:t>
      </w:r>
    </w:fldSimple>
  </w:p>
  <w:p w:rsidR="008851AA" w:rsidRDefault="008851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F3" w:rsidRDefault="008469F3" w:rsidP="00854680">
      <w:pPr>
        <w:spacing w:after="0" w:line="240" w:lineRule="auto"/>
      </w:pPr>
      <w:r>
        <w:separator/>
      </w:r>
    </w:p>
  </w:footnote>
  <w:footnote w:type="continuationSeparator" w:id="0">
    <w:p w:rsidR="008469F3" w:rsidRDefault="008469F3" w:rsidP="00854680">
      <w:pPr>
        <w:spacing w:after="0" w:line="240" w:lineRule="auto"/>
      </w:pPr>
      <w:r>
        <w:continuationSeparator/>
      </w:r>
    </w:p>
  </w:footnote>
  <w:footnote w:id="1">
    <w:p w:rsidR="00854680" w:rsidRDefault="00854680" w:rsidP="00854680">
      <w:pPr>
        <w:pStyle w:val="Voetnoottekst"/>
      </w:pPr>
      <w:r>
        <w:rPr>
          <w:rStyle w:val="Voetnootmarkering"/>
        </w:rPr>
        <w:footnoteRef/>
      </w:r>
      <w:r>
        <w:t xml:space="preserve"> Resultaten van het Forum van 21 januari 2020</w:t>
      </w:r>
    </w:p>
  </w:footnote>
  <w:footnote w:id="2">
    <w:p w:rsidR="00854680" w:rsidRDefault="00854680" w:rsidP="00854680">
      <w:pPr>
        <w:pStyle w:val="Voetnoottekst"/>
      </w:pPr>
      <w:r>
        <w:rPr>
          <w:rStyle w:val="Voetnootmarkering"/>
        </w:rPr>
        <w:footnoteRef/>
      </w:r>
      <w:r>
        <w:t>Gedeeltelijk : aanvraagdossier PE</w:t>
      </w:r>
    </w:p>
  </w:footnote>
  <w:footnote w:id="3">
    <w:p w:rsidR="00854680" w:rsidRDefault="00854680" w:rsidP="00854680">
      <w:pPr>
        <w:pStyle w:val="Voetnoottekst"/>
      </w:pPr>
      <w:r>
        <w:rPr>
          <w:rStyle w:val="Voetnootmarkering"/>
        </w:rPr>
        <w:footnoteRef/>
      </w:r>
      <w:r>
        <w:t xml:space="preserve"> Komt uit engagementsverklaring aanvraagdossier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A37CB"/>
    <w:multiLevelType w:val="hybridMultilevel"/>
    <w:tmpl w:val="698A3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4680"/>
    <w:rsid w:val="00153F66"/>
    <w:rsid w:val="001A6FE3"/>
    <w:rsid w:val="00207B1E"/>
    <w:rsid w:val="002806E5"/>
    <w:rsid w:val="002C36EB"/>
    <w:rsid w:val="003239B9"/>
    <w:rsid w:val="003E390C"/>
    <w:rsid w:val="00535FB6"/>
    <w:rsid w:val="005C56AD"/>
    <w:rsid w:val="006854D3"/>
    <w:rsid w:val="00693810"/>
    <w:rsid w:val="00744CE9"/>
    <w:rsid w:val="00820A24"/>
    <w:rsid w:val="008469F3"/>
    <w:rsid w:val="00854680"/>
    <w:rsid w:val="008851AA"/>
    <w:rsid w:val="008F004B"/>
    <w:rsid w:val="009073C1"/>
    <w:rsid w:val="009F51A0"/>
    <w:rsid w:val="00A52A82"/>
    <w:rsid w:val="00A67B18"/>
    <w:rsid w:val="00A876D8"/>
    <w:rsid w:val="00AB4272"/>
    <w:rsid w:val="00AF53B6"/>
    <w:rsid w:val="00BF1341"/>
    <w:rsid w:val="00C065AA"/>
    <w:rsid w:val="00CB5C50"/>
    <w:rsid w:val="00EE18A2"/>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76D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4680"/>
    <w:pPr>
      <w:ind w:left="720"/>
      <w:contextualSpacing/>
    </w:pPr>
  </w:style>
  <w:style w:type="paragraph" w:styleId="Voetnoottekst">
    <w:name w:val="footnote text"/>
    <w:basedOn w:val="Standaard"/>
    <w:link w:val="VoetnoottekstChar"/>
    <w:uiPriority w:val="99"/>
    <w:semiHidden/>
    <w:unhideWhenUsed/>
    <w:rsid w:val="0085468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54680"/>
    <w:rPr>
      <w:sz w:val="20"/>
      <w:szCs w:val="20"/>
    </w:rPr>
  </w:style>
  <w:style w:type="character" w:styleId="Voetnootmarkering">
    <w:name w:val="footnote reference"/>
    <w:basedOn w:val="Standaardalinea-lettertype"/>
    <w:uiPriority w:val="99"/>
    <w:semiHidden/>
    <w:unhideWhenUsed/>
    <w:rsid w:val="00854680"/>
    <w:rPr>
      <w:vertAlign w:val="superscript"/>
    </w:rPr>
  </w:style>
  <w:style w:type="paragraph" w:styleId="Normaalweb">
    <w:name w:val="Normal (Web)"/>
    <w:basedOn w:val="Standaard"/>
    <w:uiPriority w:val="99"/>
    <w:unhideWhenUsed/>
    <w:rsid w:val="008546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54680"/>
    <w:rPr>
      <w:i/>
      <w:iCs/>
    </w:rPr>
  </w:style>
  <w:style w:type="paragraph" w:styleId="Koptekst">
    <w:name w:val="header"/>
    <w:basedOn w:val="Standaard"/>
    <w:link w:val="KoptekstChar"/>
    <w:uiPriority w:val="99"/>
    <w:semiHidden/>
    <w:unhideWhenUsed/>
    <w:rsid w:val="008851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851AA"/>
  </w:style>
  <w:style w:type="paragraph" w:styleId="Voettekst">
    <w:name w:val="footer"/>
    <w:basedOn w:val="Standaard"/>
    <w:link w:val="VoettekstChar"/>
    <w:uiPriority w:val="99"/>
    <w:unhideWhenUsed/>
    <w:rsid w:val="008851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1AA"/>
  </w:style>
  <w:style w:type="paragraph" w:styleId="Ballontekst">
    <w:name w:val="Balloon Text"/>
    <w:basedOn w:val="Standaard"/>
    <w:link w:val="BallontekstChar"/>
    <w:uiPriority w:val="99"/>
    <w:semiHidden/>
    <w:unhideWhenUsed/>
    <w:rsid w:val="008851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4C0B4-A400-4BC4-9CED-9D2E9F3A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1060</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dams</dc:creator>
  <cp:lastModifiedBy>Dirk Van Den Broeck</cp:lastModifiedBy>
  <cp:revision>6</cp:revision>
  <dcterms:created xsi:type="dcterms:W3CDTF">2021-03-29T12:28:00Z</dcterms:created>
  <dcterms:modified xsi:type="dcterms:W3CDTF">2021-10-29T07:17:00Z</dcterms:modified>
</cp:coreProperties>
</file>